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55F1" w14:textId="77777777" w:rsidR="00D80AB9" w:rsidRPr="00D80AB9" w:rsidRDefault="00DD635A" w:rsidP="00DD635A">
      <w:pPr>
        <w:adjustRightInd w:val="0"/>
        <w:outlineLvl w:val="0"/>
        <w:rPr>
          <w:rFonts w:ascii="Arial" w:hAnsi="Arial" w:cs="Arial"/>
          <w:szCs w:val="24"/>
        </w:rPr>
      </w:pPr>
      <w:r w:rsidRPr="00D80AB9">
        <w:rPr>
          <w:rFonts w:ascii="Arial" w:hAnsi="Arial" w:cs="Arial"/>
          <w:szCs w:val="24"/>
        </w:rPr>
        <w:t>Janet Long</w:t>
      </w:r>
    </w:p>
    <w:p w14:paraId="2FDCE98D" w14:textId="77777777" w:rsidR="00DD635A" w:rsidRPr="00D80AB9" w:rsidRDefault="00D80AB9" w:rsidP="00DD635A">
      <w:pPr>
        <w:adjustRightInd w:val="0"/>
        <w:outlineLvl w:val="0"/>
        <w:rPr>
          <w:rFonts w:ascii="Arial" w:hAnsi="Arial" w:cs="Arial"/>
          <w:szCs w:val="24"/>
        </w:rPr>
      </w:pPr>
      <w:r w:rsidRPr="00D80AB9">
        <w:rPr>
          <w:rFonts w:ascii="Arial" w:hAnsi="Arial" w:cs="Arial"/>
          <w:szCs w:val="24"/>
        </w:rPr>
        <w:t>Artist, Sculptor, Designer, Photographer</w:t>
      </w:r>
    </w:p>
    <w:p w14:paraId="48F88862" w14:textId="77777777" w:rsidR="00DD635A" w:rsidRPr="00D80AB9" w:rsidRDefault="00DD635A" w:rsidP="00DD635A">
      <w:pPr>
        <w:adjustRightInd w:val="0"/>
        <w:rPr>
          <w:rFonts w:ascii="Arial" w:hAnsi="Arial" w:cs="Arial"/>
          <w:szCs w:val="24"/>
        </w:rPr>
      </w:pPr>
      <w:proofErr w:type="gramStart"/>
      <w:r w:rsidRPr="00D80AB9">
        <w:rPr>
          <w:rFonts w:ascii="Arial" w:hAnsi="Arial" w:cs="Arial"/>
          <w:szCs w:val="24"/>
        </w:rPr>
        <w:t>e</w:t>
      </w:r>
      <w:proofErr w:type="gramEnd"/>
      <w:r w:rsidRPr="00D80AB9">
        <w:rPr>
          <w:rFonts w:ascii="Arial" w:hAnsi="Arial" w:cs="Arial"/>
          <w:szCs w:val="24"/>
        </w:rPr>
        <w:t xml:space="preserve">:  </w:t>
      </w:r>
      <w:hyperlink r:id="rId6" w:history="1">
        <w:r w:rsidRPr="00D80AB9">
          <w:rPr>
            <w:rStyle w:val="Hyperlink"/>
            <w:rFonts w:ascii="Arial" w:hAnsi="Arial" w:cs="Arial"/>
            <w:szCs w:val="24"/>
          </w:rPr>
          <w:t>janetlong20@gmail.com</w:t>
        </w:r>
      </w:hyperlink>
    </w:p>
    <w:p w14:paraId="0195005B" w14:textId="77777777" w:rsidR="00DD635A" w:rsidRPr="00D80AB9" w:rsidRDefault="00DD635A" w:rsidP="00DD635A">
      <w:pPr>
        <w:adjustRightInd w:val="0"/>
        <w:outlineLvl w:val="0"/>
        <w:rPr>
          <w:rFonts w:ascii="Arial" w:hAnsi="Arial" w:cs="Arial"/>
          <w:szCs w:val="24"/>
        </w:rPr>
      </w:pPr>
      <w:proofErr w:type="gramStart"/>
      <w:r w:rsidRPr="00D80AB9">
        <w:rPr>
          <w:rFonts w:ascii="Arial" w:hAnsi="Arial" w:cs="Arial"/>
          <w:szCs w:val="24"/>
        </w:rPr>
        <w:t>m</w:t>
      </w:r>
      <w:proofErr w:type="gramEnd"/>
      <w:r w:rsidRPr="00D80AB9">
        <w:rPr>
          <w:rFonts w:ascii="Arial" w:hAnsi="Arial" w:cs="Arial"/>
          <w:szCs w:val="24"/>
        </w:rPr>
        <w:t>: 0432988406</w:t>
      </w:r>
    </w:p>
    <w:p w14:paraId="4C3B53FD" w14:textId="77777777" w:rsidR="00DD635A" w:rsidRPr="00AE257D" w:rsidRDefault="00DD635A" w:rsidP="00DD635A">
      <w:pPr>
        <w:pStyle w:val="Style0"/>
        <w:adjustRightInd w:val="0"/>
        <w:rPr>
          <w:rFonts w:cs="Arial"/>
          <w:b/>
          <w:sz w:val="20"/>
          <w:szCs w:val="24"/>
        </w:rPr>
      </w:pPr>
    </w:p>
    <w:p w14:paraId="1B11DBD8" w14:textId="77777777" w:rsidR="00DD635A" w:rsidRPr="00D80AB9" w:rsidRDefault="00DD635A" w:rsidP="00DD635A">
      <w:pPr>
        <w:pStyle w:val="Style0"/>
        <w:adjustRightInd w:val="0"/>
        <w:rPr>
          <w:rFonts w:cs="Arial"/>
          <w:b/>
          <w:sz w:val="22"/>
          <w:szCs w:val="24"/>
        </w:rPr>
      </w:pPr>
      <w:r w:rsidRPr="00D80AB9">
        <w:rPr>
          <w:rFonts w:cs="Arial"/>
          <w:b/>
          <w:sz w:val="22"/>
          <w:szCs w:val="24"/>
        </w:rPr>
        <w:t>Education</w:t>
      </w:r>
    </w:p>
    <w:p w14:paraId="172B9EA0" w14:textId="77777777" w:rsidR="00DD635A" w:rsidRPr="00D80AB9" w:rsidRDefault="00DD635A" w:rsidP="00DD635A">
      <w:pPr>
        <w:pStyle w:val="Style0"/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First Class Honours degree in Visual Arts (Sculpture) from ANU – graduated 2012</w:t>
      </w:r>
    </w:p>
    <w:p w14:paraId="7F711997" w14:textId="77777777" w:rsidR="00326391" w:rsidRDefault="00DD635A" w:rsidP="00DD635A">
      <w:pPr>
        <w:pStyle w:val="Style0"/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Bachelor of Arts (Anthropology and Human Sciences) from ANU – graduated 2000</w:t>
      </w:r>
    </w:p>
    <w:p w14:paraId="30EFC246" w14:textId="77777777" w:rsidR="00DD635A" w:rsidRPr="00D80AB9" w:rsidRDefault="00326391" w:rsidP="00DD635A">
      <w:pPr>
        <w:pStyle w:val="Style0"/>
        <w:adjustRightInd w:val="0"/>
        <w:rPr>
          <w:rFonts w:cs="Arial"/>
          <w:sz w:val="22"/>
          <w:szCs w:val="24"/>
        </w:rPr>
      </w:pPr>
      <w:proofErr w:type="spellStart"/>
      <w:r>
        <w:rPr>
          <w:rFonts w:cs="Arial"/>
          <w:sz w:val="22"/>
          <w:szCs w:val="24"/>
        </w:rPr>
        <w:t>Feldenkrais</w:t>
      </w:r>
      <w:proofErr w:type="spellEnd"/>
      <w:r>
        <w:rPr>
          <w:rFonts w:cs="Arial"/>
          <w:sz w:val="22"/>
          <w:szCs w:val="24"/>
        </w:rPr>
        <w:t xml:space="preserve"> Method of Movement professional training – 2001 – 2004 </w:t>
      </w:r>
    </w:p>
    <w:p w14:paraId="78FCBA30" w14:textId="77777777" w:rsidR="00DD635A" w:rsidRPr="00D80AB9" w:rsidRDefault="00DD635A" w:rsidP="00DD635A">
      <w:pPr>
        <w:pStyle w:val="Style0"/>
        <w:adjustRightInd w:val="0"/>
        <w:rPr>
          <w:rFonts w:cs="Arial"/>
          <w:sz w:val="22"/>
          <w:szCs w:val="24"/>
        </w:rPr>
      </w:pPr>
    </w:p>
    <w:p w14:paraId="127FBD93" w14:textId="77777777" w:rsidR="00DD635A" w:rsidRPr="00D80AB9" w:rsidRDefault="00DD635A" w:rsidP="00DD635A">
      <w:pPr>
        <w:rPr>
          <w:rFonts w:ascii="Arial" w:hAnsi="Arial"/>
          <w:b/>
          <w:sz w:val="22"/>
          <w:szCs w:val="24"/>
          <w:lang w:val="en-US"/>
        </w:rPr>
      </w:pPr>
      <w:r w:rsidRPr="00D80AB9">
        <w:rPr>
          <w:rFonts w:ascii="Arial" w:hAnsi="Arial"/>
          <w:b/>
          <w:sz w:val="22"/>
          <w:szCs w:val="24"/>
          <w:lang w:val="en-US"/>
        </w:rPr>
        <w:t>Awards</w:t>
      </w:r>
    </w:p>
    <w:p w14:paraId="5E4C673D" w14:textId="77777777" w:rsidR="00B11F08" w:rsidRPr="00B11F08" w:rsidRDefault="00B11F08" w:rsidP="00B11F08">
      <w:pPr>
        <w:numPr>
          <w:ilvl w:val="0"/>
          <w:numId w:val="31"/>
        </w:numPr>
        <w:rPr>
          <w:rFonts w:ascii="Arial" w:hAnsi="Arial" w:cs="Arial"/>
          <w:color w:val="000000"/>
          <w:sz w:val="22"/>
          <w:szCs w:val="24"/>
        </w:rPr>
      </w:pPr>
      <w:r w:rsidRPr="00D80AB9">
        <w:rPr>
          <w:rFonts w:ascii="Arial" w:hAnsi="Arial" w:cs="Cambria"/>
          <w:sz w:val="22"/>
          <w:szCs w:val="24"/>
        </w:rPr>
        <w:t>Japan Study Tour prize 2010</w:t>
      </w:r>
    </w:p>
    <w:p w14:paraId="27AC1D0C" w14:textId="054F5289" w:rsidR="00B11F08" w:rsidRPr="00B11F08" w:rsidRDefault="001E52B5" w:rsidP="00B11F08">
      <w:pPr>
        <w:numPr>
          <w:ilvl w:val="0"/>
          <w:numId w:val="31"/>
        </w:numPr>
        <w:rPr>
          <w:rFonts w:ascii="Arial" w:hAnsi="Arial" w:cs="Cambria"/>
          <w:sz w:val="22"/>
          <w:szCs w:val="24"/>
          <w:lang w:val="en-US"/>
        </w:rPr>
      </w:pPr>
      <w:r w:rsidRPr="00D80AB9">
        <w:rPr>
          <w:rFonts w:ascii="Arial" w:hAnsi="Arial" w:cs="Cambria"/>
          <w:sz w:val="22"/>
          <w:szCs w:val="24"/>
          <w:lang w:val="en-US"/>
        </w:rPr>
        <w:t xml:space="preserve">2012– ANU </w:t>
      </w:r>
      <w:r w:rsidR="00B11F08" w:rsidRPr="00D80AB9">
        <w:rPr>
          <w:rFonts w:ascii="Arial" w:hAnsi="Arial" w:cs="Cambria"/>
          <w:sz w:val="22"/>
          <w:szCs w:val="24"/>
          <w:lang w:val="en-US"/>
        </w:rPr>
        <w:t xml:space="preserve">College of Arts and Social Sciences </w:t>
      </w:r>
      <w:proofErr w:type="spellStart"/>
      <w:r w:rsidR="00B11F08" w:rsidRPr="00D80AB9">
        <w:rPr>
          <w:rFonts w:ascii="Arial" w:hAnsi="Arial" w:cs="Cambria"/>
          <w:sz w:val="22"/>
          <w:szCs w:val="24"/>
          <w:lang w:val="en-US"/>
        </w:rPr>
        <w:t>Honours</w:t>
      </w:r>
      <w:proofErr w:type="spellEnd"/>
      <w:r w:rsidR="00B11F08" w:rsidRPr="00D80AB9">
        <w:rPr>
          <w:rFonts w:ascii="Arial" w:hAnsi="Arial" w:cs="Cambria"/>
          <w:sz w:val="22"/>
          <w:szCs w:val="24"/>
          <w:lang w:val="en-US"/>
        </w:rPr>
        <w:t xml:space="preserve"> Scholarship</w:t>
      </w:r>
    </w:p>
    <w:p w14:paraId="76AF7B3C" w14:textId="77777777" w:rsidR="001E52B5" w:rsidRPr="00D80AB9" w:rsidRDefault="001E52B5" w:rsidP="00DD635A">
      <w:pPr>
        <w:numPr>
          <w:ilvl w:val="0"/>
          <w:numId w:val="31"/>
        </w:numPr>
        <w:rPr>
          <w:rFonts w:ascii="Arial" w:hAnsi="Arial" w:cs="Cambria"/>
          <w:sz w:val="22"/>
          <w:szCs w:val="24"/>
          <w:lang w:val="en-US"/>
        </w:rPr>
      </w:pPr>
      <w:r w:rsidRPr="00D80AB9">
        <w:rPr>
          <w:rFonts w:ascii="Arial" w:hAnsi="Arial" w:cs="Cambria"/>
          <w:sz w:val="22"/>
          <w:szCs w:val="24"/>
          <w:lang w:val="en-US"/>
        </w:rPr>
        <w:t xml:space="preserve">2012 – Emerging Artist Support Scheme, </w:t>
      </w:r>
      <w:proofErr w:type="spellStart"/>
      <w:r w:rsidRPr="00D80AB9">
        <w:rPr>
          <w:rFonts w:ascii="Arial" w:hAnsi="Arial" w:cs="Cambria"/>
          <w:sz w:val="22"/>
          <w:szCs w:val="24"/>
          <w:lang w:val="en-US"/>
        </w:rPr>
        <w:t>Belconnen</w:t>
      </w:r>
      <w:proofErr w:type="spellEnd"/>
      <w:r w:rsidRPr="00D80AB9">
        <w:rPr>
          <w:rFonts w:ascii="Arial" w:hAnsi="Arial" w:cs="Cambria"/>
          <w:sz w:val="22"/>
          <w:szCs w:val="24"/>
          <w:lang w:val="en-US"/>
        </w:rPr>
        <w:t xml:space="preserve"> Arts Centre, Solo Exhibition award</w:t>
      </w:r>
      <w:bookmarkStart w:id="0" w:name="_GoBack"/>
      <w:bookmarkEnd w:id="0"/>
    </w:p>
    <w:p w14:paraId="4517A129" w14:textId="77777777" w:rsidR="00DD635A" w:rsidRPr="00D80AB9" w:rsidRDefault="001E52B5" w:rsidP="00DD635A">
      <w:pPr>
        <w:numPr>
          <w:ilvl w:val="0"/>
          <w:numId w:val="31"/>
        </w:numPr>
        <w:rPr>
          <w:rFonts w:ascii="Arial" w:hAnsi="Arial" w:cs="Cambria"/>
          <w:sz w:val="22"/>
          <w:szCs w:val="24"/>
          <w:lang w:val="en-US"/>
        </w:rPr>
      </w:pPr>
      <w:r w:rsidRPr="00D80AB9">
        <w:rPr>
          <w:rFonts w:ascii="Arial" w:hAnsi="Arial" w:cs="Cambria"/>
          <w:sz w:val="22"/>
          <w:szCs w:val="24"/>
          <w:lang w:val="en-US"/>
        </w:rPr>
        <w:t xml:space="preserve">2013 – Emerging Artist Support Scheme, </w:t>
      </w:r>
      <w:proofErr w:type="spellStart"/>
      <w:r w:rsidR="00DD635A" w:rsidRPr="00D80AB9">
        <w:rPr>
          <w:rFonts w:ascii="Arial" w:hAnsi="Arial" w:cs="Cambria"/>
          <w:sz w:val="22"/>
          <w:szCs w:val="24"/>
          <w:lang w:val="en-US"/>
        </w:rPr>
        <w:t>Strathnairn</w:t>
      </w:r>
      <w:proofErr w:type="spellEnd"/>
      <w:r w:rsidR="00DD635A" w:rsidRPr="00D80AB9">
        <w:rPr>
          <w:rFonts w:ascii="Arial" w:hAnsi="Arial" w:cs="Cambria"/>
          <w:sz w:val="22"/>
          <w:szCs w:val="24"/>
          <w:lang w:val="en-US"/>
        </w:rPr>
        <w:t xml:space="preserve"> Artist in Residence award</w:t>
      </w:r>
    </w:p>
    <w:p w14:paraId="368E7F2E" w14:textId="77777777" w:rsidR="00DD635A" w:rsidRPr="00D80AB9" w:rsidRDefault="001E52B5" w:rsidP="00DD635A">
      <w:pPr>
        <w:numPr>
          <w:ilvl w:val="0"/>
          <w:numId w:val="31"/>
        </w:numPr>
        <w:rPr>
          <w:rFonts w:ascii="Arial" w:hAnsi="Arial" w:cs="Cambria"/>
          <w:sz w:val="22"/>
          <w:szCs w:val="24"/>
          <w:lang w:val="en-US"/>
        </w:rPr>
      </w:pPr>
      <w:r w:rsidRPr="00D80AB9">
        <w:rPr>
          <w:rFonts w:ascii="Arial" w:hAnsi="Arial" w:cs="Cambria"/>
          <w:sz w:val="22"/>
          <w:szCs w:val="24"/>
          <w:lang w:val="en-US"/>
        </w:rPr>
        <w:t>2013 – Emerging Artist Support Scheme,</w:t>
      </w:r>
      <w:r w:rsidR="00DD635A" w:rsidRPr="00D80AB9">
        <w:rPr>
          <w:rFonts w:ascii="Arial" w:hAnsi="Arial" w:cs="Cambria"/>
          <w:sz w:val="22"/>
          <w:szCs w:val="24"/>
          <w:lang w:val="en-US"/>
        </w:rPr>
        <w:t xml:space="preserve"> </w:t>
      </w:r>
      <w:proofErr w:type="spellStart"/>
      <w:r w:rsidR="00DD635A" w:rsidRPr="00D80AB9">
        <w:rPr>
          <w:rFonts w:ascii="Arial" w:hAnsi="Arial" w:cs="Cambria"/>
          <w:sz w:val="22"/>
          <w:szCs w:val="24"/>
          <w:lang w:val="en-US"/>
        </w:rPr>
        <w:t>Strathnairn</w:t>
      </w:r>
      <w:proofErr w:type="spellEnd"/>
      <w:r w:rsidR="00DD635A" w:rsidRPr="00D80AB9">
        <w:rPr>
          <w:rFonts w:ascii="Arial" w:hAnsi="Arial" w:cs="Cambria"/>
          <w:sz w:val="22"/>
          <w:szCs w:val="24"/>
          <w:lang w:val="en-US"/>
        </w:rPr>
        <w:t xml:space="preserve"> Woolshed Exhibition prize</w:t>
      </w:r>
    </w:p>
    <w:p w14:paraId="13B1E706" w14:textId="77777777" w:rsidR="00DD635A" w:rsidRPr="00D80AB9" w:rsidRDefault="001E52B5" w:rsidP="00DD635A">
      <w:pPr>
        <w:numPr>
          <w:ilvl w:val="0"/>
          <w:numId w:val="31"/>
        </w:numPr>
        <w:rPr>
          <w:rFonts w:ascii="Arial" w:hAnsi="Arial" w:cs="Cambria"/>
          <w:sz w:val="22"/>
          <w:szCs w:val="24"/>
          <w:lang w:val="en-US"/>
        </w:rPr>
      </w:pPr>
      <w:r w:rsidRPr="00D80AB9">
        <w:rPr>
          <w:rFonts w:ascii="Arial" w:hAnsi="Arial" w:cs="Cambria"/>
          <w:sz w:val="22"/>
          <w:szCs w:val="24"/>
          <w:lang w:val="en-US"/>
        </w:rPr>
        <w:t xml:space="preserve">2014 – </w:t>
      </w:r>
      <w:r w:rsidR="00DD635A" w:rsidRPr="00D80AB9">
        <w:rPr>
          <w:rFonts w:ascii="Arial" w:hAnsi="Arial" w:cs="Cambria"/>
          <w:sz w:val="22"/>
          <w:szCs w:val="24"/>
          <w:lang w:val="en-US"/>
        </w:rPr>
        <w:t xml:space="preserve">Sculpture on the Edge - </w:t>
      </w:r>
      <w:proofErr w:type="spellStart"/>
      <w:r w:rsidR="00DD635A" w:rsidRPr="00D80AB9">
        <w:rPr>
          <w:rFonts w:ascii="Arial" w:hAnsi="Arial" w:cs="Cambria"/>
          <w:sz w:val="22"/>
          <w:szCs w:val="24"/>
          <w:lang w:val="en-US"/>
        </w:rPr>
        <w:t>Lakelight</w:t>
      </w:r>
      <w:proofErr w:type="spellEnd"/>
      <w:r w:rsidR="00DD635A" w:rsidRPr="00D80AB9">
        <w:rPr>
          <w:rFonts w:ascii="Arial" w:hAnsi="Arial" w:cs="Cambria"/>
          <w:sz w:val="22"/>
          <w:szCs w:val="24"/>
          <w:lang w:val="en-US"/>
        </w:rPr>
        <w:t xml:space="preserve"> Sculpture Emerging Artist Award 2014 </w:t>
      </w:r>
      <w:proofErr w:type="spellStart"/>
      <w:r w:rsidR="00DD635A" w:rsidRPr="00D80AB9">
        <w:rPr>
          <w:rFonts w:ascii="Arial" w:hAnsi="Arial" w:cs="Cambria"/>
          <w:sz w:val="22"/>
          <w:szCs w:val="24"/>
          <w:lang w:val="en-US"/>
        </w:rPr>
        <w:t>receipient</w:t>
      </w:r>
      <w:proofErr w:type="spellEnd"/>
      <w:r w:rsidR="00DD635A" w:rsidRPr="00D80AB9">
        <w:rPr>
          <w:rFonts w:ascii="Arial" w:hAnsi="Arial" w:cs="Cambria"/>
          <w:sz w:val="22"/>
          <w:szCs w:val="24"/>
          <w:lang w:val="en-US"/>
        </w:rPr>
        <w:t>, $1000</w:t>
      </w:r>
    </w:p>
    <w:p w14:paraId="1B4AEF9A" w14:textId="77777777" w:rsidR="00DD635A" w:rsidRPr="00D80AB9" w:rsidRDefault="00DD635A" w:rsidP="00DD635A">
      <w:pPr>
        <w:adjustRightInd w:val="0"/>
        <w:rPr>
          <w:rFonts w:ascii="Arial" w:hAnsi="Arial" w:cs="Arial"/>
          <w:b/>
          <w:sz w:val="22"/>
          <w:szCs w:val="24"/>
        </w:rPr>
      </w:pPr>
    </w:p>
    <w:p w14:paraId="24D6AA28" w14:textId="77777777" w:rsidR="00DD635A" w:rsidRPr="00D80AB9" w:rsidRDefault="00DD635A" w:rsidP="00DD635A">
      <w:pPr>
        <w:adjustRightInd w:val="0"/>
        <w:rPr>
          <w:rFonts w:ascii="Arial" w:hAnsi="Arial" w:cs="Arial"/>
          <w:b/>
          <w:sz w:val="22"/>
          <w:szCs w:val="24"/>
        </w:rPr>
      </w:pPr>
      <w:r w:rsidRPr="00D80AB9">
        <w:rPr>
          <w:rFonts w:ascii="Arial" w:hAnsi="Arial" w:cs="Arial"/>
          <w:b/>
          <w:sz w:val="22"/>
          <w:szCs w:val="24"/>
        </w:rPr>
        <w:t>Art Biography</w:t>
      </w:r>
    </w:p>
    <w:p w14:paraId="5A4A97BF" w14:textId="77777777" w:rsidR="00E743B0" w:rsidRPr="00D80AB9" w:rsidRDefault="00DD635A" w:rsidP="00DD635A">
      <w:pPr>
        <w:pStyle w:val="Style0"/>
        <w:numPr>
          <w:ilvl w:val="0"/>
          <w:numId w:val="27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i/>
          <w:sz w:val="22"/>
          <w:szCs w:val="24"/>
        </w:rPr>
        <w:t xml:space="preserve">2006 – The Madwoman of </w:t>
      </w:r>
      <w:proofErr w:type="spellStart"/>
      <w:r w:rsidRPr="00D80AB9">
        <w:rPr>
          <w:rFonts w:cs="Arial"/>
          <w:i/>
          <w:sz w:val="22"/>
          <w:szCs w:val="24"/>
        </w:rPr>
        <w:t>Chaillot</w:t>
      </w:r>
      <w:proofErr w:type="spellEnd"/>
      <w:r w:rsidRPr="00D80AB9">
        <w:rPr>
          <w:rFonts w:cs="Arial"/>
          <w:sz w:val="22"/>
          <w:szCs w:val="24"/>
        </w:rPr>
        <w:t>, Tuggeranong Arts Centre, Poster, Publicity Committee, Costumes</w:t>
      </w:r>
    </w:p>
    <w:p w14:paraId="7AAC64B5" w14:textId="77777777" w:rsidR="00DD635A" w:rsidRPr="00D80AB9" w:rsidRDefault="00E743B0" w:rsidP="00DD635A">
      <w:pPr>
        <w:pStyle w:val="Style0"/>
        <w:numPr>
          <w:ilvl w:val="0"/>
          <w:numId w:val="27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i/>
          <w:sz w:val="22"/>
          <w:szCs w:val="24"/>
        </w:rPr>
        <w:t xml:space="preserve">2006 – Moon Festival – assistant to </w:t>
      </w:r>
      <w:proofErr w:type="spellStart"/>
      <w:r w:rsidRPr="00D80AB9">
        <w:rPr>
          <w:rFonts w:cs="Arial"/>
          <w:i/>
          <w:sz w:val="22"/>
          <w:szCs w:val="24"/>
        </w:rPr>
        <w:t>Cherlynne</w:t>
      </w:r>
      <w:proofErr w:type="spellEnd"/>
      <w:r w:rsidRPr="00D80AB9">
        <w:rPr>
          <w:rFonts w:cs="Arial"/>
          <w:i/>
          <w:sz w:val="22"/>
          <w:szCs w:val="24"/>
        </w:rPr>
        <w:t xml:space="preserve"> Holmes</w:t>
      </w:r>
    </w:p>
    <w:p w14:paraId="42A06A4A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2007 – </w:t>
      </w:r>
      <w:r w:rsidRPr="00D80AB9">
        <w:rPr>
          <w:rFonts w:cs="Arial"/>
          <w:i/>
          <w:sz w:val="22"/>
          <w:szCs w:val="24"/>
        </w:rPr>
        <w:t>Themes and Variations</w:t>
      </w:r>
      <w:r w:rsidRPr="00D80AB9">
        <w:rPr>
          <w:rFonts w:cs="Arial"/>
          <w:sz w:val="22"/>
          <w:szCs w:val="24"/>
        </w:rPr>
        <w:t xml:space="preserve"> – M16</w:t>
      </w:r>
    </w:p>
    <w:p w14:paraId="1F1A8083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2007 –</w:t>
      </w:r>
      <w:r w:rsidRPr="00D80AB9">
        <w:rPr>
          <w:rFonts w:cs="Arial"/>
          <w:i/>
          <w:sz w:val="22"/>
          <w:szCs w:val="24"/>
        </w:rPr>
        <w:t>Drawing Prize</w:t>
      </w:r>
      <w:r w:rsidRPr="00D80AB9">
        <w:rPr>
          <w:rFonts w:cs="Arial"/>
          <w:sz w:val="22"/>
          <w:szCs w:val="24"/>
        </w:rPr>
        <w:t xml:space="preserve"> – M16</w:t>
      </w:r>
    </w:p>
    <w:p w14:paraId="56C0DD15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2007 – The Brindabella Art Prize Tuggeranong Arts Centre </w:t>
      </w:r>
    </w:p>
    <w:p w14:paraId="3FEE5103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2007 – </w:t>
      </w:r>
      <w:r w:rsidRPr="00D80AB9">
        <w:rPr>
          <w:rFonts w:cs="Arial"/>
          <w:i/>
          <w:sz w:val="22"/>
          <w:szCs w:val="24"/>
        </w:rPr>
        <w:t>Art Of Moving</w:t>
      </w:r>
      <w:r w:rsidRPr="00D80AB9">
        <w:rPr>
          <w:rFonts w:cs="Arial"/>
          <w:sz w:val="22"/>
          <w:szCs w:val="24"/>
        </w:rPr>
        <w:t xml:space="preserve"> Tuggeranong Arts Centre </w:t>
      </w:r>
    </w:p>
    <w:p w14:paraId="34A6A686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i/>
          <w:sz w:val="22"/>
          <w:szCs w:val="24"/>
        </w:rPr>
        <w:t>2008 – On Paper</w:t>
      </w:r>
      <w:r w:rsidRPr="00D80AB9">
        <w:rPr>
          <w:rFonts w:cs="Arial"/>
          <w:sz w:val="22"/>
          <w:szCs w:val="24"/>
        </w:rPr>
        <w:t xml:space="preserve"> – m16</w:t>
      </w:r>
    </w:p>
    <w:p w14:paraId="784F32A0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2008 – Solo Exhibition – </w:t>
      </w:r>
      <w:r w:rsidRPr="00D80AB9">
        <w:rPr>
          <w:rFonts w:cs="Arial"/>
          <w:i/>
          <w:sz w:val="22"/>
          <w:szCs w:val="24"/>
        </w:rPr>
        <w:t>PHEW</w:t>
      </w:r>
    </w:p>
    <w:p w14:paraId="11561D10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2012 – </w:t>
      </w:r>
      <w:r w:rsidRPr="00D80AB9">
        <w:rPr>
          <w:rFonts w:cs="Arial"/>
          <w:i/>
          <w:sz w:val="22"/>
          <w:szCs w:val="24"/>
        </w:rPr>
        <w:t>Lashings</w:t>
      </w:r>
      <w:r w:rsidRPr="00D80AB9">
        <w:rPr>
          <w:rFonts w:cs="Arial"/>
          <w:sz w:val="22"/>
          <w:szCs w:val="24"/>
        </w:rPr>
        <w:t xml:space="preserve"> – Solo Exhibition, Belconnen Arts Centre, May </w:t>
      </w:r>
    </w:p>
    <w:p w14:paraId="2FA5A8E2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2011 – ANU School of Art Graduate Show</w:t>
      </w:r>
    </w:p>
    <w:p w14:paraId="014CB72E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2012 – ANU School of Art Graduate Show</w:t>
      </w:r>
    </w:p>
    <w:p w14:paraId="771C015A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>2013 – Rockhampton Articulate Festival, Assistant artist</w:t>
      </w:r>
    </w:p>
    <w:p w14:paraId="086CC8E5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2013 – Emerging Artist Exhibition, </w:t>
      </w:r>
      <w:proofErr w:type="spellStart"/>
      <w:r w:rsidRPr="00D80AB9">
        <w:rPr>
          <w:rFonts w:cs="Arial"/>
          <w:sz w:val="22"/>
          <w:szCs w:val="24"/>
        </w:rPr>
        <w:t>Strathnairn</w:t>
      </w:r>
      <w:proofErr w:type="spellEnd"/>
      <w:r w:rsidRPr="00D80AB9">
        <w:rPr>
          <w:rFonts w:cs="Arial"/>
          <w:sz w:val="22"/>
          <w:szCs w:val="24"/>
        </w:rPr>
        <w:t xml:space="preserve"> Arts Association, 6 September to 20 September </w:t>
      </w:r>
    </w:p>
    <w:p w14:paraId="5063A71F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i/>
          <w:sz w:val="22"/>
          <w:szCs w:val="24"/>
        </w:rPr>
        <w:t>2013 – Swings and Roundabouts</w:t>
      </w:r>
      <w:r w:rsidRPr="00D80AB9">
        <w:rPr>
          <w:rFonts w:cs="Arial"/>
          <w:sz w:val="22"/>
          <w:szCs w:val="24"/>
        </w:rPr>
        <w:t xml:space="preserve">, Canberra Contemporary Art Space Manuka, exhibition with </w:t>
      </w:r>
      <w:r w:rsidRPr="008213C3">
        <w:rPr>
          <w:rFonts w:cs="Arial"/>
          <w:b/>
          <w:sz w:val="22"/>
          <w:szCs w:val="24"/>
        </w:rPr>
        <w:t xml:space="preserve">Caroline </w:t>
      </w:r>
      <w:proofErr w:type="spellStart"/>
      <w:r w:rsidRPr="008213C3">
        <w:rPr>
          <w:rFonts w:cs="Arial"/>
          <w:b/>
          <w:sz w:val="22"/>
          <w:szCs w:val="24"/>
        </w:rPr>
        <w:t>Huf</w:t>
      </w:r>
      <w:proofErr w:type="spellEnd"/>
      <w:r w:rsidRPr="008213C3">
        <w:rPr>
          <w:rFonts w:cs="Arial"/>
          <w:b/>
          <w:sz w:val="22"/>
          <w:szCs w:val="24"/>
        </w:rPr>
        <w:t xml:space="preserve"> and Janet Long</w:t>
      </w:r>
      <w:r w:rsidRPr="00D80AB9">
        <w:rPr>
          <w:rFonts w:cs="Arial"/>
          <w:sz w:val="22"/>
          <w:szCs w:val="24"/>
        </w:rPr>
        <w:t xml:space="preserve"> – 10 October </w:t>
      </w:r>
      <w:proofErr w:type="gramStart"/>
      <w:r w:rsidRPr="00D80AB9">
        <w:rPr>
          <w:rFonts w:cs="Arial"/>
          <w:sz w:val="22"/>
          <w:szCs w:val="24"/>
        </w:rPr>
        <w:t>–  20</w:t>
      </w:r>
      <w:proofErr w:type="gramEnd"/>
      <w:r w:rsidRPr="00D80AB9">
        <w:rPr>
          <w:rFonts w:cs="Arial"/>
          <w:sz w:val="22"/>
          <w:szCs w:val="24"/>
        </w:rPr>
        <w:t xml:space="preserve"> October </w:t>
      </w:r>
    </w:p>
    <w:p w14:paraId="1A0F375E" w14:textId="77777777" w:rsidR="00DD635A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2014 – </w:t>
      </w:r>
      <w:r w:rsidRPr="00D80AB9">
        <w:rPr>
          <w:rFonts w:cs="Arial"/>
          <w:i/>
          <w:sz w:val="22"/>
          <w:szCs w:val="24"/>
        </w:rPr>
        <w:t>Roundabouts</w:t>
      </w:r>
      <w:r w:rsidRPr="00D80AB9">
        <w:rPr>
          <w:rFonts w:cs="Arial"/>
          <w:sz w:val="22"/>
          <w:szCs w:val="24"/>
        </w:rPr>
        <w:t xml:space="preserve">, Sculpture On The Edge (SOTE), March 1 – 10 </w:t>
      </w:r>
    </w:p>
    <w:p w14:paraId="54CBC23A" w14:textId="77777777" w:rsidR="00AE257D" w:rsidRPr="00D80AB9" w:rsidRDefault="00DD635A" w:rsidP="00DD635A">
      <w:pPr>
        <w:pStyle w:val="Style0"/>
        <w:numPr>
          <w:ilvl w:val="0"/>
          <w:numId w:val="32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2014 – </w:t>
      </w:r>
      <w:r w:rsidRPr="00D80AB9">
        <w:rPr>
          <w:rFonts w:cs="Arial"/>
          <w:i/>
          <w:sz w:val="22"/>
          <w:szCs w:val="24"/>
        </w:rPr>
        <w:t>Give/Take</w:t>
      </w:r>
      <w:r w:rsidRPr="00D80AB9">
        <w:rPr>
          <w:rFonts w:cs="Arial"/>
          <w:sz w:val="22"/>
          <w:szCs w:val="24"/>
        </w:rPr>
        <w:t xml:space="preserve">, </w:t>
      </w:r>
      <w:proofErr w:type="spellStart"/>
      <w:r w:rsidRPr="00D80AB9">
        <w:rPr>
          <w:rFonts w:cs="Arial"/>
          <w:sz w:val="22"/>
          <w:szCs w:val="24"/>
        </w:rPr>
        <w:t>Lakelight</w:t>
      </w:r>
      <w:proofErr w:type="spellEnd"/>
      <w:r w:rsidRPr="00D80AB9">
        <w:rPr>
          <w:rFonts w:cs="Arial"/>
          <w:sz w:val="22"/>
          <w:szCs w:val="24"/>
        </w:rPr>
        <w:t xml:space="preserve"> Sculpture Exhibition – Jindabyne Easter 2014 </w:t>
      </w:r>
    </w:p>
    <w:p w14:paraId="27E703F0" w14:textId="77777777" w:rsidR="00AE257D" w:rsidRPr="00D80AB9" w:rsidRDefault="00AE257D" w:rsidP="00AE257D">
      <w:pPr>
        <w:pStyle w:val="Style0"/>
        <w:adjustRightInd w:val="0"/>
        <w:rPr>
          <w:rFonts w:cs="Arial"/>
          <w:sz w:val="22"/>
          <w:szCs w:val="24"/>
        </w:rPr>
      </w:pPr>
    </w:p>
    <w:p w14:paraId="648ED1FF" w14:textId="77777777" w:rsidR="00AE257D" w:rsidRPr="00D80AB9" w:rsidRDefault="00AE257D" w:rsidP="00AE257D">
      <w:pPr>
        <w:pStyle w:val="Style0"/>
        <w:adjustRightInd w:val="0"/>
        <w:rPr>
          <w:rFonts w:cs="Arial"/>
          <w:b/>
          <w:sz w:val="22"/>
          <w:szCs w:val="24"/>
        </w:rPr>
      </w:pPr>
      <w:r w:rsidRPr="00D80AB9">
        <w:rPr>
          <w:rFonts w:cs="Arial"/>
          <w:b/>
          <w:sz w:val="22"/>
          <w:szCs w:val="24"/>
        </w:rPr>
        <w:t>Community Arts Involvement</w:t>
      </w:r>
    </w:p>
    <w:p w14:paraId="561B0C3C" w14:textId="77777777" w:rsidR="00AE257D" w:rsidRPr="00D80AB9" w:rsidRDefault="00AE257D" w:rsidP="00AE257D">
      <w:pPr>
        <w:pStyle w:val="Style0"/>
        <w:adjustRightInd w:val="0"/>
        <w:rPr>
          <w:rFonts w:cs="Arial"/>
          <w:sz w:val="22"/>
          <w:szCs w:val="24"/>
        </w:rPr>
      </w:pPr>
    </w:p>
    <w:p w14:paraId="66B14983" w14:textId="77777777" w:rsidR="000F6DEF" w:rsidRPr="00D80AB9" w:rsidRDefault="000F6DEF" w:rsidP="006C4B52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2013 </w:t>
      </w:r>
      <w:proofErr w:type="gramStart"/>
      <w:r w:rsidRPr="00D80AB9">
        <w:rPr>
          <w:rFonts w:cs="Arial"/>
          <w:sz w:val="22"/>
          <w:szCs w:val="24"/>
        </w:rPr>
        <w:t xml:space="preserve">– </w:t>
      </w:r>
      <w:r w:rsidR="0057348C">
        <w:rPr>
          <w:rFonts w:cs="Arial"/>
          <w:sz w:val="22"/>
          <w:szCs w:val="24"/>
        </w:rPr>
        <w:t xml:space="preserve"> 2013</w:t>
      </w:r>
      <w:proofErr w:type="gramEnd"/>
      <w:r w:rsidR="0057348C">
        <w:rPr>
          <w:rFonts w:cs="Arial"/>
          <w:sz w:val="22"/>
          <w:szCs w:val="24"/>
        </w:rPr>
        <w:t xml:space="preserve"> </w:t>
      </w:r>
      <w:proofErr w:type="spellStart"/>
      <w:r w:rsidRPr="00D80AB9">
        <w:rPr>
          <w:rFonts w:cs="Arial"/>
          <w:sz w:val="22"/>
          <w:szCs w:val="24"/>
        </w:rPr>
        <w:t>Rockhamptom</w:t>
      </w:r>
      <w:proofErr w:type="spellEnd"/>
      <w:r w:rsidRPr="00D80AB9">
        <w:rPr>
          <w:rFonts w:cs="Arial"/>
          <w:sz w:val="22"/>
          <w:szCs w:val="24"/>
        </w:rPr>
        <w:t xml:space="preserve"> A</w:t>
      </w:r>
      <w:r w:rsidR="008213C3">
        <w:rPr>
          <w:rFonts w:cs="Arial"/>
          <w:sz w:val="22"/>
          <w:szCs w:val="24"/>
        </w:rPr>
        <w:t xml:space="preserve">rticulate Festival collaboration with </w:t>
      </w:r>
      <w:r w:rsidR="008213C3" w:rsidRPr="008213C3">
        <w:rPr>
          <w:rFonts w:cs="Arial"/>
          <w:b/>
          <w:sz w:val="22"/>
          <w:szCs w:val="24"/>
        </w:rPr>
        <w:t xml:space="preserve">Caroline </w:t>
      </w:r>
      <w:proofErr w:type="spellStart"/>
      <w:r w:rsidR="008213C3" w:rsidRPr="008213C3">
        <w:rPr>
          <w:rFonts w:cs="Arial"/>
          <w:b/>
          <w:sz w:val="22"/>
          <w:szCs w:val="24"/>
        </w:rPr>
        <w:t>Huf</w:t>
      </w:r>
      <w:proofErr w:type="spellEnd"/>
    </w:p>
    <w:p w14:paraId="3A5E2020" w14:textId="77777777" w:rsidR="00AE257D" w:rsidRPr="00D80AB9" w:rsidRDefault="00D80AB9" w:rsidP="006C4B52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2011 – </w:t>
      </w:r>
      <w:proofErr w:type="gramStart"/>
      <w:r>
        <w:rPr>
          <w:rFonts w:cs="Arial"/>
          <w:sz w:val="22"/>
          <w:szCs w:val="24"/>
        </w:rPr>
        <w:t xml:space="preserve">2013 </w:t>
      </w:r>
      <w:r w:rsidR="0057348C">
        <w:rPr>
          <w:rFonts w:cs="Arial"/>
          <w:sz w:val="22"/>
          <w:szCs w:val="24"/>
        </w:rPr>
        <w:t xml:space="preserve"> </w:t>
      </w:r>
      <w:r w:rsidR="00AE257D" w:rsidRPr="00D80AB9">
        <w:rPr>
          <w:rFonts w:cs="Arial"/>
          <w:sz w:val="22"/>
          <w:szCs w:val="24"/>
        </w:rPr>
        <w:t>School</w:t>
      </w:r>
      <w:proofErr w:type="gramEnd"/>
      <w:r w:rsidR="00AE257D" w:rsidRPr="00D80AB9">
        <w:rPr>
          <w:rFonts w:cs="Arial"/>
          <w:sz w:val="22"/>
          <w:szCs w:val="24"/>
        </w:rPr>
        <w:t xml:space="preserve"> holiday programs – NCE, Regatta Point, National Museum of Australia</w:t>
      </w:r>
    </w:p>
    <w:p w14:paraId="480336EE" w14:textId="77777777" w:rsidR="00AE257D" w:rsidRPr="00D80AB9" w:rsidRDefault="00AE257D" w:rsidP="006C4B52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2009 – </w:t>
      </w:r>
      <w:proofErr w:type="gramStart"/>
      <w:r w:rsidRPr="00D80AB9">
        <w:rPr>
          <w:rFonts w:cs="Arial"/>
          <w:sz w:val="22"/>
          <w:szCs w:val="24"/>
        </w:rPr>
        <w:t>20</w:t>
      </w:r>
      <w:r w:rsidR="00DB3533">
        <w:rPr>
          <w:rFonts w:cs="Arial"/>
          <w:sz w:val="22"/>
          <w:szCs w:val="24"/>
        </w:rPr>
        <w:t>13  Belconnen</w:t>
      </w:r>
      <w:proofErr w:type="gramEnd"/>
      <w:r w:rsidR="00DB3533">
        <w:rPr>
          <w:rFonts w:cs="Arial"/>
          <w:sz w:val="22"/>
          <w:szCs w:val="24"/>
        </w:rPr>
        <w:t xml:space="preserve"> Arts Centre </w:t>
      </w:r>
      <w:r w:rsidRPr="00D80AB9">
        <w:rPr>
          <w:rFonts w:cs="Arial"/>
          <w:sz w:val="22"/>
          <w:szCs w:val="24"/>
        </w:rPr>
        <w:t>an</w:t>
      </w:r>
      <w:r w:rsidR="00DB3533">
        <w:rPr>
          <w:rFonts w:cs="Arial"/>
          <w:sz w:val="22"/>
          <w:szCs w:val="24"/>
        </w:rPr>
        <w:t>d Tuggeranong Arts Centre:</w:t>
      </w:r>
      <w:r w:rsidRPr="00D80AB9">
        <w:rPr>
          <w:rFonts w:cs="Arial"/>
          <w:sz w:val="22"/>
          <w:szCs w:val="24"/>
        </w:rPr>
        <w:t xml:space="preserve"> art installation, office administration, </w:t>
      </w:r>
      <w:r w:rsidR="00DB3533">
        <w:rPr>
          <w:rFonts w:cs="Arial"/>
          <w:sz w:val="22"/>
          <w:szCs w:val="24"/>
        </w:rPr>
        <w:t>FOH, schools</w:t>
      </w:r>
      <w:r w:rsidRPr="00D80AB9">
        <w:rPr>
          <w:rFonts w:cs="Arial"/>
          <w:sz w:val="22"/>
          <w:szCs w:val="24"/>
        </w:rPr>
        <w:t xml:space="preserve"> project</w:t>
      </w:r>
      <w:r w:rsidR="00DB3533">
        <w:rPr>
          <w:rFonts w:cs="Arial"/>
          <w:sz w:val="22"/>
          <w:szCs w:val="24"/>
        </w:rPr>
        <w:t>s, making kites, Moon Festival</w:t>
      </w:r>
      <w:r w:rsidR="0081193D">
        <w:rPr>
          <w:rFonts w:cs="Arial"/>
          <w:sz w:val="22"/>
          <w:szCs w:val="24"/>
        </w:rPr>
        <w:t>, development</w:t>
      </w:r>
    </w:p>
    <w:p w14:paraId="3E5F10FE" w14:textId="77777777" w:rsidR="00AE257D" w:rsidRPr="00D80AB9" w:rsidRDefault="00AE257D" w:rsidP="006C4B52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 w:rsidRPr="00D80AB9">
        <w:rPr>
          <w:rFonts w:cs="Arial"/>
          <w:sz w:val="22"/>
          <w:szCs w:val="24"/>
        </w:rPr>
        <w:t xml:space="preserve">2009 – </w:t>
      </w:r>
      <w:proofErr w:type="gramStart"/>
      <w:r w:rsidRPr="00D80AB9">
        <w:rPr>
          <w:rFonts w:cs="Arial"/>
          <w:sz w:val="22"/>
          <w:szCs w:val="24"/>
        </w:rPr>
        <w:t>2013  Front</w:t>
      </w:r>
      <w:proofErr w:type="gramEnd"/>
      <w:r w:rsidRPr="00D80AB9">
        <w:rPr>
          <w:rFonts w:cs="Arial"/>
          <w:sz w:val="22"/>
          <w:szCs w:val="24"/>
        </w:rPr>
        <w:t xml:space="preserve"> of House assistance for BAC, TAC</w:t>
      </w:r>
    </w:p>
    <w:p w14:paraId="601BB384" w14:textId="77777777" w:rsidR="00D80AB9" w:rsidRDefault="00D80AB9" w:rsidP="006C4B52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2010 – </w:t>
      </w:r>
      <w:proofErr w:type="gramStart"/>
      <w:r>
        <w:rPr>
          <w:rFonts w:cs="Arial"/>
          <w:sz w:val="22"/>
          <w:szCs w:val="24"/>
        </w:rPr>
        <w:t xml:space="preserve">2013  </w:t>
      </w:r>
      <w:r w:rsidR="00AE257D" w:rsidRPr="00D80AB9">
        <w:rPr>
          <w:rFonts w:cs="Arial"/>
          <w:sz w:val="22"/>
          <w:szCs w:val="24"/>
        </w:rPr>
        <w:t>Registration</w:t>
      </w:r>
      <w:proofErr w:type="gramEnd"/>
      <w:r w:rsidR="00AE257D" w:rsidRPr="00D80AB9">
        <w:rPr>
          <w:rFonts w:cs="Arial"/>
          <w:sz w:val="22"/>
          <w:szCs w:val="24"/>
        </w:rPr>
        <w:t xml:space="preserve"> assistance at NMA, educational programs and assistance at NMA</w:t>
      </w:r>
    </w:p>
    <w:p w14:paraId="21C2C797" w14:textId="77777777" w:rsidR="00AE146D" w:rsidRPr="008213C3" w:rsidRDefault="00D80AB9" w:rsidP="00AE257D">
      <w:pPr>
        <w:pStyle w:val="Style0"/>
        <w:numPr>
          <w:ilvl w:val="0"/>
          <w:numId w:val="33"/>
        </w:numPr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2011 – </w:t>
      </w:r>
      <w:proofErr w:type="gramStart"/>
      <w:r>
        <w:rPr>
          <w:rFonts w:cs="Arial"/>
          <w:sz w:val="22"/>
          <w:szCs w:val="24"/>
        </w:rPr>
        <w:t xml:space="preserve">2013 </w:t>
      </w:r>
      <w:r w:rsidR="0057348C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Educational</w:t>
      </w:r>
      <w:proofErr w:type="gramEnd"/>
      <w:r>
        <w:rPr>
          <w:rFonts w:cs="Arial"/>
          <w:sz w:val="22"/>
          <w:szCs w:val="24"/>
        </w:rPr>
        <w:t xml:space="preserve"> </w:t>
      </w:r>
      <w:r w:rsidR="004419CB">
        <w:rPr>
          <w:rFonts w:cs="Arial"/>
          <w:sz w:val="22"/>
          <w:szCs w:val="24"/>
        </w:rPr>
        <w:t>p</w:t>
      </w:r>
      <w:r>
        <w:rPr>
          <w:rFonts w:cs="Arial"/>
          <w:sz w:val="22"/>
          <w:szCs w:val="24"/>
        </w:rPr>
        <w:t xml:space="preserve">resentations at NCE, the Story of Canberra exhibition </w:t>
      </w:r>
    </w:p>
    <w:sectPr w:rsidR="00AE146D" w:rsidRPr="008213C3" w:rsidSect="00DD635A">
      <w:pgSz w:w="11907" w:h="16840" w:code="9"/>
      <w:pgMar w:top="1440" w:right="1440" w:bottom="1440" w:left="1440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60A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3147C2"/>
    <w:multiLevelType w:val="hybridMultilevel"/>
    <w:tmpl w:val="383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1E01"/>
    <w:multiLevelType w:val="hybridMultilevel"/>
    <w:tmpl w:val="A04E5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4EB5"/>
    <w:multiLevelType w:val="hybridMultilevel"/>
    <w:tmpl w:val="7C44B3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12428"/>
    <w:multiLevelType w:val="hybridMultilevel"/>
    <w:tmpl w:val="9EA819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33378"/>
    <w:multiLevelType w:val="hybridMultilevel"/>
    <w:tmpl w:val="5AE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11841"/>
    <w:multiLevelType w:val="hybridMultilevel"/>
    <w:tmpl w:val="61383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861A2"/>
    <w:multiLevelType w:val="hybridMultilevel"/>
    <w:tmpl w:val="B816CA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B73AA"/>
    <w:multiLevelType w:val="hybridMultilevel"/>
    <w:tmpl w:val="3C76C3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41296"/>
    <w:multiLevelType w:val="hybridMultilevel"/>
    <w:tmpl w:val="4FB660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E72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5B6313"/>
    <w:multiLevelType w:val="hybridMultilevel"/>
    <w:tmpl w:val="2D1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21E929B7"/>
    <w:multiLevelType w:val="hybridMultilevel"/>
    <w:tmpl w:val="36188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A52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61C37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6BB0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5C0E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DAC6595"/>
    <w:multiLevelType w:val="hybridMultilevel"/>
    <w:tmpl w:val="8FC27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24C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B7C5013"/>
    <w:multiLevelType w:val="hybridMultilevel"/>
    <w:tmpl w:val="6360F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80566"/>
    <w:multiLevelType w:val="hybridMultilevel"/>
    <w:tmpl w:val="B6D6C8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9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907F01"/>
    <w:multiLevelType w:val="hybridMultilevel"/>
    <w:tmpl w:val="35C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14F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A6F4D47"/>
    <w:multiLevelType w:val="hybridMultilevel"/>
    <w:tmpl w:val="DA5821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3608"/>
    <w:multiLevelType w:val="hybridMultilevel"/>
    <w:tmpl w:val="0D62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D6407"/>
    <w:multiLevelType w:val="hybridMultilevel"/>
    <w:tmpl w:val="3BB876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676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E26D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4780FA9"/>
    <w:multiLevelType w:val="hybridMultilevel"/>
    <w:tmpl w:val="171AC0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959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67A6916"/>
    <w:multiLevelType w:val="hybridMultilevel"/>
    <w:tmpl w:val="7CE28B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7"/>
  </w:num>
  <w:num w:numId="5">
    <w:abstractNumId w:val="22"/>
  </w:num>
  <w:num w:numId="6">
    <w:abstractNumId w:val="24"/>
  </w:num>
  <w:num w:numId="7">
    <w:abstractNumId w:val="29"/>
  </w:num>
  <w:num w:numId="8">
    <w:abstractNumId w:val="1"/>
  </w:num>
  <w:num w:numId="9">
    <w:abstractNumId w:val="19"/>
  </w:num>
  <w:num w:numId="10">
    <w:abstractNumId w:val="31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8"/>
  </w:num>
  <w:num w:numId="18">
    <w:abstractNumId w:val="7"/>
  </w:num>
  <w:num w:numId="19">
    <w:abstractNumId w:val="21"/>
  </w:num>
  <w:num w:numId="20">
    <w:abstractNumId w:val="23"/>
  </w:num>
  <w:num w:numId="21">
    <w:abstractNumId w:val="32"/>
  </w:num>
  <w:num w:numId="22">
    <w:abstractNumId w:val="27"/>
  </w:num>
  <w:num w:numId="23">
    <w:abstractNumId w:val="10"/>
  </w:num>
  <w:num w:numId="24">
    <w:abstractNumId w:val="13"/>
  </w:num>
  <w:num w:numId="25">
    <w:abstractNumId w:val="9"/>
  </w:num>
  <w:num w:numId="26">
    <w:abstractNumId w:val="25"/>
  </w:num>
  <w:num w:numId="27">
    <w:abstractNumId w:val="4"/>
  </w:num>
  <w:num w:numId="28">
    <w:abstractNumId w:val="30"/>
  </w:num>
  <w:num w:numId="29">
    <w:abstractNumId w:val="3"/>
  </w:num>
  <w:num w:numId="30">
    <w:abstractNumId w:val="6"/>
  </w:num>
  <w:num w:numId="31">
    <w:abstractNumId w:val="12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A"/>
    <w:rsid w:val="000F6DEF"/>
    <w:rsid w:val="001E52B5"/>
    <w:rsid w:val="00326391"/>
    <w:rsid w:val="004419CB"/>
    <w:rsid w:val="0057348C"/>
    <w:rsid w:val="005812A8"/>
    <w:rsid w:val="006C4B52"/>
    <w:rsid w:val="007B0B10"/>
    <w:rsid w:val="0081193D"/>
    <w:rsid w:val="008213C3"/>
    <w:rsid w:val="00924BCF"/>
    <w:rsid w:val="00AE257D"/>
    <w:rsid w:val="00B11F08"/>
    <w:rsid w:val="00BD0C5E"/>
    <w:rsid w:val="00BE71E8"/>
    <w:rsid w:val="00D80AB9"/>
    <w:rsid w:val="00DB3533"/>
    <w:rsid w:val="00DD635A"/>
    <w:rsid w:val="00E74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9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A"/>
    <w:rPr>
      <w:rFonts w:ascii="Times New Roman" w:eastAsia="Times New Roman" w:hAnsi="Times New Roman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D635A"/>
    <w:rPr>
      <w:rFonts w:ascii="Arial" w:eastAsia="Times New Roman" w:hAnsi="Arial" w:cs="Times New Roman"/>
      <w:snapToGrid w:val="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DD635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D635A"/>
    <w:rPr>
      <w:i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D635A"/>
    <w:rPr>
      <w:rFonts w:ascii="Times New Roman" w:eastAsia="Times New Roman" w:hAnsi="Times New Roman" w:cs="Times New Roman"/>
      <w:i/>
      <w:sz w:val="22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DD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635A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rsid w:val="00DD635A"/>
    <w:rPr>
      <w:color w:val="0000FF"/>
      <w:u w:val="single"/>
    </w:rPr>
  </w:style>
  <w:style w:type="paragraph" w:styleId="Header">
    <w:name w:val="header"/>
    <w:basedOn w:val="Normal"/>
    <w:link w:val="HeaderChar"/>
    <w:rsid w:val="00DD6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635A"/>
    <w:rPr>
      <w:rFonts w:ascii="Times New Roman" w:eastAsia="Times New Roman" w:hAnsi="Times New Roman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rsid w:val="00DD6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35A"/>
    <w:rPr>
      <w:rFonts w:ascii="Times New Roman" w:eastAsia="Times New Roman" w:hAnsi="Times New Roman" w:cs="Times New Roman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A"/>
    <w:rPr>
      <w:rFonts w:ascii="Times New Roman" w:eastAsia="Times New Roman" w:hAnsi="Times New Roman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D635A"/>
    <w:rPr>
      <w:rFonts w:ascii="Arial" w:eastAsia="Times New Roman" w:hAnsi="Arial" w:cs="Times New Roman"/>
      <w:snapToGrid w:val="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DD635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D635A"/>
    <w:rPr>
      <w:i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D635A"/>
    <w:rPr>
      <w:rFonts w:ascii="Times New Roman" w:eastAsia="Times New Roman" w:hAnsi="Times New Roman" w:cs="Times New Roman"/>
      <w:i/>
      <w:sz w:val="22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DD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635A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rsid w:val="00DD635A"/>
    <w:rPr>
      <w:color w:val="0000FF"/>
      <w:u w:val="single"/>
    </w:rPr>
  </w:style>
  <w:style w:type="paragraph" w:styleId="Header">
    <w:name w:val="header"/>
    <w:basedOn w:val="Normal"/>
    <w:link w:val="HeaderChar"/>
    <w:rsid w:val="00DD6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635A"/>
    <w:rPr>
      <w:rFonts w:ascii="Times New Roman" w:eastAsia="Times New Roman" w:hAnsi="Times New Roman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rsid w:val="00DD6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35A"/>
    <w:rPr>
      <w:rFonts w:ascii="Times New Roman" w:eastAsia="Times New Roman" w:hAnsi="Times New Roman" w:cs="Times New Roman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tlong2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cp:lastModifiedBy>janet long</cp:lastModifiedBy>
  <cp:revision>4</cp:revision>
  <dcterms:created xsi:type="dcterms:W3CDTF">2017-10-16T22:58:00Z</dcterms:created>
  <dcterms:modified xsi:type="dcterms:W3CDTF">2017-10-16T23:00:00Z</dcterms:modified>
</cp:coreProperties>
</file>